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D5AD" w14:textId="77777777" w:rsidR="00605635" w:rsidRPr="009F7D2D" w:rsidRDefault="00605635">
      <w:pPr>
        <w:rPr>
          <w:rFonts w:ascii="Arial" w:hAnsi="Arial" w:cs="Arial"/>
          <w:sz w:val="28"/>
          <w:szCs w:val="28"/>
        </w:rPr>
      </w:pPr>
    </w:p>
    <w:p w14:paraId="155405EA" w14:textId="77777777" w:rsidR="00191F0E" w:rsidRDefault="00191F0E" w:rsidP="00FE430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89F4CFA" w14:textId="072AF05E" w:rsidR="00E32FA1" w:rsidRPr="009F7D2D" w:rsidRDefault="00FE4300" w:rsidP="00FE430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F7D2D">
        <w:rPr>
          <w:rFonts w:ascii="Arial" w:hAnsi="Arial" w:cs="Arial"/>
          <w:b/>
          <w:bCs/>
          <w:sz w:val="28"/>
          <w:szCs w:val="28"/>
          <w:u w:val="single"/>
        </w:rPr>
        <w:t>« Innovons aujourd’hui, créons l’avenir ! »</w:t>
      </w:r>
    </w:p>
    <w:p w14:paraId="3CD3EFF0" w14:textId="77777777" w:rsidR="00FE4300" w:rsidRPr="009F7D2D" w:rsidRDefault="00FE4300" w:rsidP="00FE430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F7D2D">
        <w:rPr>
          <w:rFonts w:ascii="Arial" w:hAnsi="Arial" w:cs="Arial"/>
          <w:b/>
          <w:bCs/>
          <w:sz w:val="24"/>
          <w:szCs w:val="24"/>
          <w:u w:val="single"/>
        </w:rPr>
        <w:t>Le concours pour la jeunesse francophone porteuse de solutions</w:t>
      </w:r>
    </w:p>
    <w:p w14:paraId="43EEC622" w14:textId="77777777" w:rsidR="00FE4300" w:rsidRPr="009F7D2D" w:rsidRDefault="00FE4300" w:rsidP="00E32FA1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90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3"/>
      </w:tblGrid>
      <w:tr w:rsidR="009F7D2D" w:rsidRPr="009F7D2D" w14:paraId="3D2E4DC0" w14:textId="77777777" w:rsidTr="009F7D2D">
        <w:trPr>
          <w:trHeight w:val="757"/>
        </w:trPr>
        <w:tc>
          <w:tcPr>
            <w:tcW w:w="9043" w:type="dxa"/>
          </w:tcPr>
          <w:p w14:paraId="51582272" w14:textId="09E67ACC" w:rsidR="009F7D2D" w:rsidRPr="009F7D2D" w:rsidRDefault="009F7D2D" w:rsidP="009F7D2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F7D2D">
              <w:rPr>
                <w:rFonts w:ascii="Arial" w:hAnsi="Arial" w:cs="Arial"/>
                <w:b/>
                <w:bCs/>
                <w:sz w:val="36"/>
                <w:szCs w:val="36"/>
              </w:rPr>
              <w:t>Attestation de consentement à la collecte et au traitement de données à caractère personnel</w:t>
            </w:r>
          </w:p>
        </w:tc>
      </w:tr>
    </w:tbl>
    <w:p w14:paraId="23E1082D" w14:textId="77777777" w:rsidR="00E32FA1" w:rsidRPr="009F7D2D" w:rsidRDefault="00E32FA1" w:rsidP="00E32FA1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EE993AA" w14:textId="77777777" w:rsidR="00E32FA1" w:rsidRPr="009F7D2D" w:rsidRDefault="00E32FA1" w:rsidP="00E32FA1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ACC2296" w14:textId="508D8B56" w:rsidR="00E32FA1" w:rsidRPr="009F7D2D" w:rsidRDefault="00E32FA1" w:rsidP="00E32FA1">
      <w:pPr>
        <w:spacing w:line="240" w:lineRule="auto"/>
        <w:jc w:val="both"/>
        <w:rPr>
          <w:rFonts w:ascii="Arial" w:hAnsi="Arial" w:cs="Arial"/>
        </w:rPr>
      </w:pPr>
      <w:r w:rsidRPr="009F7D2D">
        <w:rPr>
          <w:rFonts w:ascii="Arial" w:hAnsi="Arial" w:cs="Arial"/>
        </w:rPr>
        <w:t>Je soussigné(e)</w:t>
      </w:r>
      <w:r w:rsidR="000340DF" w:rsidRPr="009F7D2D">
        <w:rPr>
          <w:rFonts w:ascii="Arial" w:hAnsi="Arial" w:cs="Arial"/>
        </w:rPr>
        <w:t>,</w:t>
      </w:r>
      <w:r w:rsidR="00F868F6">
        <w:rPr>
          <w:rFonts w:ascii="Arial" w:hAnsi="Arial" w:cs="Arial"/>
        </w:rPr>
        <w:t xml:space="preserve"> </w:t>
      </w:r>
      <w:r w:rsidR="00F868F6" w:rsidRPr="00F868F6">
        <w:rPr>
          <w:rFonts w:ascii="Arial" w:hAnsi="Arial" w:cs="Arial"/>
          <w:highlight w:val="yellow"/>
        </w:rPr>
        <w:t>[NOM et PRÉNOM(S)]</w:t>
      </w:r>
      <w:r w:rsidR="000340DF" w:rsidRPr="009F7D2D">
        <w:rPr>
          <w:rFonts w:ascii="Arial" w:hAnsi="Arial" w:cs="Arial"/>
        </w:rPr>
        <w:t>,</w:t>
      </w:r>
      <w:r w:rsidRPr="009F7D2D">
        <w:rPr>
          <w:rFonts w:ascii="Arial" w:hAnsi="Arial" w:cs="Arial"/>
        </w:rPr>
        <w:t xml:space="preserve"> autorise l’OIF à recueillir des données à caractère personnel me concernant (nom, prénom, date de naissance, adresse courriel, adresse </w:t>
      </w:r>
      <w:r w:rsidR="00014766" w:rsidRPr="009F7D2D">
        <w:rPr>
          <w:rFonts w:ascii="Arial" w:hAnsi="Arial" w:cs="Arial"/>
        </w:rPr>
        <w:t>de domicile</w:t>
      </w:r>
      <w:r w:rsidRPr="009F7D2D">
        <w:rPr>
          <w:rFonts w:ascii="Arial" w:hAnsi="Arial" w:cs="Arial"/>
        </w:rPr>
        <w:t xml:space="preserve">, téléphone, </w:t>
      </w:r>
      <w:r w:rsidR="00014766" w:rsidRPr="009F7D2D">
        <w:rPr>
          <w:rFonts w:ascii="Arial" w:hAnsi="Arial" w:cs="Arial"/>
        </w:rPr>
        <w:t>adresse électronique, nationalité, carte d’identité</w:t>
      </w:r>
      <w:r w:rsidRPr="009F7D2D">
        <w:rPr>
          <w:rFonts w:ascii="Arial" w:hAnsi="Arial" w:cs="Arial"/>
        </w:rPr>
        <w:t>) dans le cadre de l’organisation du Concours pour la jeunesse francophone porteuse de solutions « </w:t>
      </w:r>
      <w:r w:rsidR="0060691C" w:rsidRPr="009F7D2D">
        <w:rPr>
          <w:rFonts w:ascii="Arial" w:hAnsi="Arial" w:cs="Arial"/>
        </w:rPr>
        <w:t xml:space="preserve">Innovons aujourd'hui, créons l'avenir ! </w:t>
      </w:r>
      <w:r w:rsidRPr="009F7D2D">
        <w:rPr>
          <w:rFonts w:ascii="Arial" w:hAnsi="Arial" w:cs="Arial"/>
        </w:rPr>
        <w:t>»</w:t>
      </w:r>
      <w:r w:rsidR="006E36F3" w:rsidRPr="009F7D2D">
        <w:rPr>
          <w:rFonts w:ascii="Arial" w:hAnsi="Arial" w:cs="Arial"/>
        </w:rPr>
        <w:t>, lancé le</w:t>
      </w:r>
      <w:r w:rsidR="00014766" w:rsidRPr="009F7D2D">
        <w:rPr>
          <w:rFonts w:ascii="Arial" w:hAnsi="Arial" w:cs="Arial"/>
        </w:rPr>
        <w:t xml:space="preserve"> 20 mars 2024</w:t>
      </w:r>
      <w:r w:rsidRPr="009F7D2D">
        <w:rPr>
          <w:rFonts w:ascii="Arial" w:hAnsi="Arial" w:cs="Arial"/>
        </w:rPr>
        <w:t>.</w:t>
      </w:r>
    </w:p>
    <w:p w14:paraId="0C8DD6D5" w14:textId="7B0E4125" w:rsidR="00E32FA1" w:rsidRPr="009F7D2D" w:rsidRDefault="00E32FA1" w:rsidP="00E32FA1">
      <w:pPr>
        <w:spacing w:line="240" w:lineRule="auto"/>
        <w:jc w:val="both"/>
        <w:rPr>
          <w:rFonts w:ascii="Arial" w:hAnsi="Arial" w:cs="Arial"/>
        </w:rPr>
      </w:pPr>
      <w:r w:rsidRPr="009F7D2D">
        <w:rPr>
          <w:rFonts w:ascii="Arial" w:hAnsi="Arial" w:cs="Arial"/>
        </w:rPr>
        <w:t xml:space="preserve">L’Organisation internationale de la Francophonie (OIF) conservera ces données pendant </w:t>
      </w:r>
      <w:r w:rsidR="00014766" w:rsidRPr="009F7D2D">
        <w:rPr>
          <w:rFonts w:ascii="Arial" w:hAnsi="Arial" w:cs="Arial"/>
        </w:rPr>
        <w:t>24 mois au maximum</w:t>
      </w:r>
      <w:r w:rsidRPr="009F7D2D">
        <w:rPr>
          <w:rFonts w:ascii="Arial" w:hAnsi="Arial" w:cs="Arial"/>
        </w:rPr>
        <w:t xml:space="preserve"> et procédera ensuite à leur destruction.</w:t>
      </w:r>
    </w:p>
    <w:p w14:paraId="54074830" w14:textId="1AFF094F" w:rsidR="00E32FA1" w:rsidRPr="009F7D2D" w:rsidRDefault="00E32FA1" w:rsidP="00E32FA1">
      <w:pPr>
        <w:spacing w:line="240" w:lineRule="auto"/>
        <w:jc w:val="both"/>
        <w:rPr>
          <w:rFonts w:ascii="Arial" w:hAnsi="Arial" w:cs="Arial"/>
        </w:rPr>
      </w:pPr>
      <w:r w:rsidRPr="009F7D2D">
        <w:rPr>
          <w:rFonts w:ascii="Arial" w:hAnsi="Arial" w:cs="Arial"/>
        </w:rPr>
        <w:t>Je pourrai accéder aux données me concernant, les rectifier, demander leur effacement</w:t>
      </w:r>
      <w:r w:rsidR="006E36F3" w:rsidRPr="009F7D2D">
        <w:rPr>
          <w:rFonts w:ascii="Arial" w:hAnsi="Arial" w:cs="Arial"/>
        </w:rPr>
        <w:t xml:space="preserve">, leur portabilité ou </w:t>
      </w:r>
      <w:r w:rsidRPr="009F7D2D">
        <w:rPr>
          <w:rFonts w:ascii="Arial" w:hAnsi="Arial" w:cs="Arial"/>
        </w:rPr>
        <w:t>exercer mon droit à la limitation d</w:t>
      </w:r>
      <w:r w:rsidR="006E36F3" w:rsidRPr="009F7D2D">
        <w:rPr>
          <w:rFonts w:ascii="Arial" w:hAnsi="Arial" w:cs="Arial"/>
        </w:rPr>
        <w:t>e leur</w:t>
      </w:r>
      <w:r w:rsidRPr="009F7D2D">
        <w:rPr>
          <w:rFonts w:ascii="Arial" w:hAnsi="Arial" w:cs="Arial"/>
        </w:rPr>
        <w:t xml:space="preserve"> traitement.</w:t>
      </w:r>
    </w:p>
    <w:p w14:paraId="67F207F3" w14:textId="77777777" w:rsidR="00E32FA1" w:rsidRPr="009F7D2D" w:rsidRDefault="00E32FA1" w:rsidP="00E32FA1">
      <w:pPr>
        <w:spacing w:line="240" w:lineRule="auto"/>
        <w:jc w:val="both"/>
        <w:rPr>
          <w:rFonts w:ascii="Arial" w:hAnsi="Arial" w:cs="Arial"/>
        </w:rPr>
      </w:pPr>
    </w:p>
    <w:p w14:paraId="519A9F8F" w14:textId="0F687A29" w:rsidR="00E32FA1" w:rsidRPr="009F7D2D" w:rsidRDefault="00E32FA1" w:rsidP="00E32FA1">
      <w:pPr>
        <w:spacing w:line="240" w:lineRule="auto"/>
        <w:jc w:val="both"/>
        <w:rPr>
          <w:rFonts w:ascii="Arial" w:hAnsi="Arial" w:cs="Arial"/>
        </w:rPr>
      </w:pPr>
      <w:r w:rsidRPr="009F7D2D">
        <w:rPr>
          <w:rFonts w:ascii="Arial" w:hAnsi="Arial" w:cs="Arial"/>
        </w:rPr>
        <w:t>Pour valoir ce que de droit.</w:t>
      </w:r>
    </w:p>
    <w:p w14:paraId="7CA1E140" w14:textId="77777777" w:rsidR="00E32FA1" w:rsidRPr="009F7D2D" w:rsidRDefault="00E32FA1" w:rsidP="00E32FA1">
      <w:pPr>
        <w:spacing w:line="240" w:lineRule="auto"/>
        <w:jc w:val="both"/>
        <w:rPr>
          <w:rFonts w:ascii="Arial" w:hAnsi="Arial" w:cs="Arial"/>
        </w:rPr>
      </w:pPr>
    </w:p>
    <w:p w14:paraId="0AEAECC5" w14:textId="5930D0B8" w:rsidR="00E32FA1" w:rsidRPr="009F7D2D" w:rsidRDefault="00E32FA1" w:rsidP="00E32FA1">
      <w:pPr>
        <w:spacing w:line="240" w:lineRule="auto"/>
        <w:jc w:val="both"/>
        <w:rPr>
          <w:rFonts w:ascii="Arial" w:hAnsi="Arial" w:cs="Arial"/>
        </w:rPr>
      </w:pPr>
      <w:r w:rsidRPr="009F7D2D">
        <w:rPr>
          <w:rFonts w:ascii="Arial" w:hAnsi="Arial" w:cs="Arial"/>
        </w:rPr>
        <w:t xml:space="preserve">Fait à </w:t>
      </w:r>
      <w:r w:rsidRPr="009F7D2D">
        <w:rPr>
          <w:rFonts w:ascii="Arial" w:hAnsi="Arial" w:cs="Arial"/>
          <w:highlight w:val="yellow"/>
        </w:rPr>
        <w:t>(compléter)</w:t>
      </w:r>
      <w:r w:rsidRPr="009F7D2D">
        <w:rPr>
          <w:rFonts w:ascii="Arial" w:hAnsi="Arial" w:cs="Arial"/>
        </w:rPr>
        <w:t xml:space="preserve">, le </w:t>
      </w:r>
      <w:r w:rsidRPr="009F7D2D">
        <w:rPr>
          <w:rFonts w:ascii="Arial" w:hAnsi="Arial" w:cs="Arial"/>
          <w:highlight w:val="yellow"/>
        </w:rPr>
        <w:t>(compléter)</w:t>
      </w:r>
    </w:p>
    <w:p w14:paraId="3DE367A8" w14:textId="77777777" w:rsidR="00E32FA1" w:rsidRPr="009F7D2D" w:rsidRDefault="00E32FA1" w:rsidP="00E32FA1">
      <w:pPr>
        <w:spacing w:line="240" w:lineRule="auto"/>
        <w:jc w:val="both"/>
        <w:rPr>
          <w:rFonts w:ascii="Arial" w:hAnsi="Arial" w:cs="Arial"/>
        </w:rPr>
      </w:pPr>
    </w:p>
    <w:p w14:paraId="6D5A2DA2" w14:textId="77777777" w:rsidR="00E32FA1" w:rsidRPr="009F7D2D" w:rsidRDefault="00E32FA1" w:rsidP="00E32FA1">
      <w:pPr>
        <w:spacing w:line="240" w:lineRule="auto"/>
        <w:jc w:val="both"/>
        <w:rPr>
          <w:rFonts w:ascii="Arial" w:hAnsi="Arial" w:cs="Arial"/>
        </w:rPr>
      </w:pPr>
    </w:p>
    <w:p w14:paraId="014F94AA" w14:textId="77777777" w:rsidR="00E32FA1" w:rsidRPr="009F7D2D" w:rsidRDefault="00E32FA1" w:rsidP="00E32FA1">
      <w:pPr>
        <w:spacing w:line="240" w:lineRule="auto"/>
        <w:jc w:val="both"/>
        <w:rPr>
          <w:rFonts w:ascii="Arial" w:hAnsi="Arial" w:cs="Arial"/>
        </w:rPr>
      </w:pPr>
    </w:p>
    <w:p w14:paraId="584CE65B" w14:textId="67841161" w:rsidR="00E32FA1" w:rsidRPr="009F7D2D" w:rsidRDefault="00E32FA1" w:rsidP="004411E2">
      <w:pPr>
        <w:spacing w:line="240" w:lineRule="auto"/>
        <w:ind w:left="4956" w:firstLine="708"/>
        <w:jc w:val="both"/>
        <w:rPr>
          <w:rFonts w:ascii="Arial" w:hAnsi="Arial" w:cs="Arial"/>
          <w:u w:val="single"/>
        </w:rPr>
      </w:pPr>
      <w:r w:rsidRPr="009F7D2D">
        <w:rPr>
          <w:rFonts w:ascii="Arial" w:hAnsi="Arial" w:cs="Arial"/>
          <w:u w:val="single"/>
        </w:rPr>
        <w:t>Signature</w:t>
      </w:r>
    </w:p>
    <w:p w14:paraId="191ED9BC" w14:textId="77777777" w:rsidR="00E32FA1" w:rsidRPr="009F7D2D" w:rsidRDefault="00E32FA1" w:rsidP="00E32FA1">
      <w:pPr>
        <w:spacing w:line="240" w:lineRule="auto"/>
        <w:jc w:val="both"/>
        <w:rPr>
          <w:rFonts w:ascii="Arial" w:hAnsi="Arial" w:cs="Arial"/>
        </w:rPr>
      </w:pPr>
    </w:p>
    <w:sectPr w:rsidR="00E32FA1" w:rsidRPr="009F7D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B57E" w14:textId="77777777" w:rsidR="00191F0E" w:rsidRDefault="00191F0E" w:rsidP="00191F0E">
      <w:pPr>
        <w:spacing w:after="0" w:line="240" w:lineRule="auto"/>
      </w:pPr>
      <w:r>
        <w:separator/>
      </w:r>
    </w:p>
  </w:endnote>
  <w:endnote w:type="continuationSeparator" w:id="0">
    <w:p w14:paraId="11A40CF5" w14:textId="77777777" w:rsidR="00191F0E" w:rsidRDefault="00191F0E" w:rsidP="0019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516A" w14:textId="77777777" w:rsidR="00191F0E" w:rsidRDefault="00191F0E" w:rsidP="00191F0E">
      <w:pPr>
        <w:spacing w:after="0" w:line="240" w:lineRule="auto"/>
      </w:pPr>
      <w:r>
        <w:separator/>
      </w:r>
    </w:p>
  </w:footnote>
  <w:footnote w:type="continuationSeparator" w:id="0">
    <w:p w14:paraId="63ACD8BB" w14:textId="77777777" w:rsidR="00191F0E" w:rsidRDefault="00191F0E" w:rsidP="0019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3596" w14:textId="218CB001" w:rsidR="00191F0E" w:rsidRDefault="00191F0E" w:rsidP="00191F0E">
    <w:pPr>
      <w:pStyle w:val="En-tte"/>
      <w:tabs>
        <w:tab w:val="left" w:pos="255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48D993" wp14:editId="09FB7C7A">
          <wp:simplePos x="0" y="0"/>
          <wp:positionH relativeFrom="margin">
            <wp:align>right</wp:align>
          </wp:positionH>
          <wp:positionV relativeFrom="paragraph">
            <wp:posOffset>1270</wp:posOffset>
          </wp:positionV>
          <wp:extent cx="1568450" cy="668735"/>
          <wp:effectExtent l="0" t="0" r="0" b="0"/>
          <wp:wrapTight wrapText="bothSides">
            <wp:wrapPolygon edited="0">
              <wp:start x="17053" y="0"/>
              <wp:lineTo x="0" y="13538"/>
              <wp:lineTo x="0" y="17231"/>
              <wp:lineTo x="262" y="20308"/>
              <wp:lineTo x="11806" y="20923"/>
              <wp:lineTo x="13380" y="20923"/>
              <wp:lineTo x="21250" y="20308"/>
              <wp:lineTo x="21250" y="4308"/>
              <wp:lineTo x="20726" y="1846"/>
              <wp:lineTo x="19151" y="0"/>
              <wp:lineTo x="17053" y="0"/>
            </wp:wrapPolygon>
          </wp:wrapTight>
          <wp:docPr id="1" name="Image 1" descr="Une image contenant Police, text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66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A1"/>
    <w:rsid w:val="00014766"/>
    <w:rsid w:val="000340DF"/>
    <w:rsid w:val="00191F0E"/>
    <w:rsid w:val="004411E2"/>
    <w:rsid w:val="00605635"/>
    <w:rsid w:val="0060691C"/>
    <w:rsid w:val="006E36F3"/>
    <w:rsid w:val="00721E5D"/>
    <w:rsid w:val="007E0D86"/>
    <w:rsid w:val="007F3E27"/>
    <w:rsid w:val="009F7D2D"/>
    <w:rsid w:val="00DC0E33"/>
    <w:rsid w:val="00E32FA1"/>
    <w:rsid w:val="00F868F6"/>
    <w:rsid w:val="00F95EDA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64017"/>
  <w15:chartTrackingRefBased/>
  <w15:docId w15:val="{FA75A633-5939-486B-A112-5CBB2CC4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2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2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2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2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2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2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2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2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2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2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2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2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2F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2F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2F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2F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2F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2F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2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2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2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2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2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2F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2F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2F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2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2F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2FA1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4411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11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11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11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11E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9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F0E"/>
  </w:style>
  <w:style w:type="paragraph" w:styleId="Pieddepage">
    <w:name w:val="footer"/>
    <w:basedOn w:val="Normal"/>
    <w:link w:val="PieddepageCar"/>
    <w:uiPriority w:val="99"/>
    <w:unhideWhenUsed/>
    <w:rsid w:val="0019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DAF/juridique</dc:creator>
  <cp:keywords/>
  <dc:description/>
  <cp:lastModifiedBy>Thomas GHISLAIN</cp:lastModifiedBy>
  <cp:revision>2</cp:revision>
  <dcterms:created xsi:type="dcterms:W3CDTF">2024-03-20T15:00:00Z</dcterms:created>
  <dcterms:modified xsi:type="dcterms:W3CDTF">2024-03-20T15:00:00Z</dcterms:modified>
</cp:coreProperties>
</file>